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DA09" w14:textId="77777777" w:rsidR="008A6D0A" w:rsidRPr="001179CA" w:rsidRDefault="008A6D0A" w:rsidP="008A6D0A">
      <w:pPr>
        <w:jc w:val="right"/>
        <w:rPr>
          <w:i/>
          <w:sz w:val="28"/>
          <w:szCs w:val="28"/>
        </w:rPr>
      </w:pPr>
      <w:bookmarkStart w:id="0" w:name="_GoBack"/>
      <w:bookmarkEnd w:id="0"/>
      <w:r w:rsidRPr="001179CA">
        <w:rPr>
          <w:i/>
          <w:sz w:val="28"/>
          <w:szCs w:val="28"/>
        </w:rPr>
        <w:t>Likumprojekts</w:t>
      </w:r>
    </w:p>
    <w:p w14:paraId="4C7A64A9" w14:textId="77777777" w:rsidR="008A6D0A" w:rsidRDefault="008A6D0A"/>
    <w:p w14:paraId="0E74759F" w14:textId="510F205D" w:rsidR="00603469" w:rsidRPr="009C4BFC" w:rsidRDefault="00603469" w:rsidP="008C3182">
      <w:pPr>
        <w:jc w:val="center"/>
        <w:rPr>
          <w:b/>
          <w:sz w:val="26"/>
          <w:szCs w:val="26"/>
        </w:rPr>
      </w:pPr>
      <w:r w:rsidRPr="009C4BFC">
        <w:rPr>
          <w:b/>
          <w:sz w:val="26"/>
          <w:szCs w:val="26"/>
        </w:rPr>
        <w:t>Likumprojekts</w:t>
      </w:r>
      <w:r w:rsidR="002843A0">
        <w:rPr>
          <w:b/>
          <w:sz w:val="26"/>
          <w:szCs w:val="26"/>
        </w:rPr>
        <w:t xml:space="preserve"> “Grozījums</w:t>
      </w:r>
      <w:r w:rsidR="00202963" w:rsidRPr="009C4BFC">
        <w:rPr>
          <w:rFonts w:cs="Times New Roman"/>
          <w:b/>
          <w:bCs/>
          <w:color w:val="000000"/>
        </w:rPr>
        <w:t xml:space="preserve"> </w:t>
      </w:r>
      <w:r w:rsidR="00202963" w:rsidRPr="009C4BFC">
        <w:rPr>
          <w:rFonts w:cs="Times New Roman"/>
          <w:b/>
          <w:bCs/>
          <w:color w:val="000000"/>
          <w:sz w:val="26"/>
          <w:szCs w:val="26"/>
        </w:rPr>
        <w:t>Valsts fondēto pensiju likumā</w:t>
      </w:r>
      <w:r w:rsidRPr="009C4BFC">
        <w:rPr>
          <w:b/>
          <w:sz w:val="26"/>
          <w:szCs w:val="26"/>
        </w:rPr>
        <w:t>”</w:t>
      </w:r>
    </w:p>
    <w:p w14:paraId="24D12084" w14:textId="77777777" w:rsidR="00603469" w:rsidRDefault="00603469" w:rsidP="00603469">
      <w:pPr>
        <w:jc w:val="both"/>
      </w:pPr>
    </w:p>
    <w:p w14:paraId="04AB1F60" w14:textId="1EC57ED3" w:rsidR="008C1472" w:rsidRPr="005C5A2C" w:rsidRDefault="005C5A2C" w:rsidP="005C5A2C">
      <w:pPr>
        <w:spacing w:before="240"/>
        <w:jc w:val="both"/>
        <w:rPr>
          <w:rFonts w:cs="Times New Roman"/>
          <w:b/>
          <w:sz w:val="28"/>
          <w:szCs w:val="28"/>
        </w:rPr>
      </w:pPr>
      <w:r w:rsidRPr="005C5A2C">
        <w:rPr>
          <w:rFonts w:cs="Times New Roman"/>
          <w:sz w:val="28"/>
          <w:szCs w:val="28"/>
        </w:rPr>
        <w:t xml:space="preserve">Izdarīt </w:t>
      </w:r>
      <w:hyperlink r:id="rId8" w:tgtFrame="_blank" w:history="1">
        <w:r w:rsidRPr="005C5A2C">
          <w:rPr>
            <w:rFonts w:cs="Times New Roman"/>
            <w:sz w:val="28"/>
            <w:szCs w:val="28"/>
          </w:rPr>
          <w:t>Valsts fondēto pensiju likumā</w:t>
        </w:r>
      </w:hyperlink>
      <w:r w:rsidRPr="005C5A2C">
        <w:rPr>
          <w:rFonts w:cs="Times New Roman"/>
          <w:sz w:val="28"/>
          <w:szCs w:val="28"/>
        </w:rPr>
        <w:t xml:space="preserve"> (Latvijas Republikas Saeimas un Ministru Kabineta Ziņotājs, 2000, 7.nr.; 2002, 24.nr.; 2004, 2., 9.nr.; 2005, 12.nr.; 2006, 21.nr.; 2007, 12.nr.; 2008, 21.nr.; 2009, 1., 10., 14.nr.; Latvijas Vēstnesis, 2010, 206.nr.; 2012, 189.nr.; 2013, 142., 187.nr.</w:t>
      </w:r>
      <w:r>
        <w:rPr>
          <w:rFonts w:cs="Times New Roman"/>
          <w:sz w:val="28"/>
          <w:szCs w:val="28"/>
        </w:rPr>
        <w:t>;2014, 75.nr.</w:t>
      </w:r>
      <w:r w:rsidRPr="005C5A2C">
        <w:rPr>
          <w:rFonts w:cs="Times New Roman"/>
          <w:sz w:val="28"/>
          <w:szCs w:val="28"/>
        </w:rPr>
        <w:t>) šādu grozījumu:</w:t>
      </w:r>
    </w:p>
    <w:p w14:paraId="78AA1257" w14:textId="24F4F6BE" w:rsidR="00603469" w:rsidRPr="00404F28" w:rsidRDefault="00603469" w:rsidP="00CE621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5C5A2C">
        <w:rPr>
          <w:rFonts w:cs="Times New Roman"/>
          <w:sz w:val="28"/>
          <w:szCs w:val="28"/>
        </w:rPr>
        <w:t>12</w:t>
      </w:r>
      <w:r w:rsidR="00CE621F">
        <w:rPr>
          <w:rFonts w:cs="Times New Roman"/>
          <w:sz w:val="28"/>
          <w:szCs w:val="28"/>
        </w:rPr>
        <w:t>.panta</w:t>
      </w:r>
      <w:r w:rsidR="009B412F">
        <w:rPr>
          <w:rFonts w:cs="Times New Roman"/>
          <w:sz w:val="28"/>
          <w:szCs w:val="28"/>
        </w:rPr>
        <w:t xml:space="preserve"> </w:t>
      </w:r>
      <w:r w:rsidR="00B93C28">
        <w:rPr>
          <w:rFonts w:cs="Times New Roman"/>
          <w:sz w:val="28"/>
          <w:szCs w:val="28"/>
        </w:rPr>
        <w:t>pirmās</w:t>
      </w:r>
      <w:r w:rsidR="009B412F">
        <w:rPr>
          <w:rFonts w:cs="Times New Roman"/>
          <w:sz w:val="28"/>
          <w:szCs w:val="28"/>
        </w:rPr>
        <w:t xml:space="preserve"> daļas</w:t>
      </w:r>
      <w:r w:rsidR="005C5A2C">
        <w:rPr>
          <w:rFonts w:cs="Times New Roman"/>
          <w:sz w:val="28"/>
          <w:szCs w:val="28"/>
        </w:rPr>
        <w:t xml:space="preserve"> 4</w:t>
      </w:r>
      <w:r w:rsidR="009B412F">
        <w:rPr>
          <w:rFonts w:cs="Times New Roman"/>
          <w:sz w:val="28"/>
          <w:szCs w:val="28"/>
        </w:rPr>
        <w:t>.punktu</w:t>
      </w:r>
      <w:r w:rsidR="0039452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šādā redakcijā:</w:t>
      </w:r>
    </w:p>
    <w:p w14:paraId="4B3201B0" w14:textId="77777777" w:rsidR="00EC5D9D" w:rsidRPr="005C5A2C" w:rsidRDefault="00EC5D9D" w:rsidP="00EC5D9D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</w:p>
    <w:p w14:paraId="27C41799" w14:textId="77777777" w:rsidR="005C5A2C" w:rsidRPr="005C5A2C" w:rsidRDefault="005C5A2C" w:rsidP="008C3182">
      <w:pPr>
        <w:jc w:val="both"/>
        <w:rPr>
          <w:sz w:val="28"/>
          <w:szCs w:val="28"/>
        </w:rPr>
      </w:pPr>
      <w:r w:rsidRPr="005C5A2C">
        <w:rPr>
          <w:rFonts w:cs="Times New Roman"/>
          <w:bCs/>
          <w:color w:val="000000"/>
          <w:sz w:val="28"/>
          <w:szCs w:val="28"/>
        </w:rPr>
        <w:t xml:space="preserve">"4) noguldījumos kredītiestādē, kura saņēmusi licenci kredītiestādes darbībai dalībvalstī vai valstī, kas ir Ekonomiskās sadarbības un attīstības organizācijas dalībvalsts un kas saskaņā ar </w:t>
      </w:r>
      <w:r w:rsidRPr="005C5A2C">
        <w:rPr>
          <w:rFonts w:cs="Times New Roman"/>
          <w:color w:val="000000"/>
          <w:sz w:val="28"/>
          <w:szCs w:val="28"/>
        </w:rPr>
        <w:t xml:space="preserve">2013. gada 26. jūnija Eiropas Parlamenta un Padomes </w:t>
      </w:r>
      <w:r w:rsidRPr="005C5A2C">
        <w:rPr>
          <w:rFonts w:cs="Times New Roman"/>
          <w:bCs/>
          <w:color w:val="000000"/>
          <w:sz w:val="28"/>
          <w:szCs w:val="28"/>
        </w:rPr>
        <w:t>Regulu Nr. 575/2013</w:t>
      </w:r>
      <w:r w:rsidRPr="005C5A2C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5C5A2C">
        <w:rPr>
          <w:rFonts w:cs="Times New Roman"/>
          <w:color w:val="000000"/>
          <w:sz w:val="28"/>
          <w:szCs w:val="28"/>
        </w:rPr>
        <w:t xml:space="preserve">par </w:t>
      </w:r>
      <w:proofErr w:type="spellStart"/>
      <w:r w:rsidRPr="005C5A2C">
        <w:rPr>
          <w:rFonts w:cs="Times New Roman"/>
          <w:color w:val="000000"/>
          <w:sz w:val="28"/>
          <w:szCs w:val="28"/>
        </w:rPr>
        <w:t>prudenciālajām</w:t>
      </w:r>
      <w:proofErr w:type="spellEnd"/>
      <w:r w:rsidRPr="005C5A2C">
        <w:rPr>
          <w:rFonts w:cs="Times New Roman"/>
          <w:color w:val="000000"/>
          <w:sz w:val="28"/>
          <w:szCs w:val="28"/>
        </w:rPr>
        <w:t xml:space="preserve"> prasībām attiecībā uz kredītiestādēm un ieguldījumu brokeru sabiedrībām, un ar ko groza Regulu (ES) Nr. 648/2012 </w:t>
      </w:r>
      <w:r w:rsidRPr="005C5A2C">
        <w:rPr>
          <w:rFonts w:cs="Times New Roman"/>
          <w:bCs/>
          <w:color w:val="000000"/>
          <w:sz w:val="28"/>
          <w:szCs w:val="28"/>
        </w:rPr>
        <w:t>ir atzīta par valsti, kurā kredītiestādēm piemēro uzraudzības un darbību regulējošās prasības, kuras ir līdzvērtīgas tām, ko piemēro Eiropas Savienībā."</w:t>
      </w:r>
    </w:p>
    <w:p w14:paraId="267D99AF" w14:textId="77777777" w:rsidR="00D361FF" w:rsidRPr="00075F3D" w:rsidRDefault="00D361FF" w:rsidP="00603469">
      <w:pPr>
        <w:pStyle w:val="BodyText"/>
        <w:spacing w:before="240"/>
        <w:ind w:firstLine="720"/>
        <w:rPr>
          <w:rFonts w:cs="Times New Roman"/>
          <w:szCs w:val="28"/>
        </w:rPr>
      </w:pPr>
    </w:p>
    <w:p w14:paraId="3B7D88A5" w14:textId="46462E45" w:rsidR="00603469" w:rsidRPr="00F479ED" w:rsidRDefault="00603469" w:rsidP="00B336BC">
      <w:pPr>
        <w:pStyle w:val="BodyText"/>
        <w:spacing w:before="240"/>
        <w:rPr>
          <w:rFonts w:cs="Times New Roman"/>
          <w:szCs w:val="28"/>
        </w:rPr>
      </w:pPr>
      <w:r w:rsidRPr="00265BAC">
        <w:rPr>
          <w:szCs w:val="28"/>
        </w:rPr>
        <w:t>Finanšu ministrs</w:t>
      </w:r>
      <w:r w:rsidRPr="00265BA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J.</w:t>
      </w:r>
      <w:r w:rsidR="00911375">
        <w:rPr>
          <w:szCs w:val="28"/>
        </w:rPr>
        <w:t xml:space="preserve"> </w:t>
      </w:r>
      <w:r>
        <w:rPr>
          <w:szCs w:val="28"/>
        </w:rPr>
        <w:t>Reirs</w:t>
      </w:r>
    </w:p>
    <w:p w14:paraId="59EFF303" w14:textId="77777777" w:rsidR="00603469" w:rsidRDefault="00603469" w:rsidP="00603469">
      <w:pPr>
        <w:rPr>
          <w:szCs w:val="20"/>
        </w:rPr>
      </w:pPr>
    </w:p>
    <w:p w14:paraId="654AA875" w14:textId="77777777" w:rsidR="00603469" w:rsidRPr="0073382E" w:rsidRDefault="00603469" w:rsidP="00603469">
      <w:pPr>
        <w:rPr>
          <w:sz w:val="20"/>
          <w:szCs w:val="20"/>
        </w:rPr>
      </w:pPr>
    </w:p>
    <w:p w14:paraId="7C2D7FB2" w14:textId="199F1A4E" w:rsidR="00603469" w:rsidRPr="002C44FF" w:rsidRDefault="00826632" w:rsidP="00603469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603469" w:rsidRPr="002C44FF">
        <w:rPr>
          <w:sz w:val="20"/>
          <w:szCs w:val="20"/>
        </w:rPr>
        <w:t>.</w:t>
      </w:r>
      <w:r w:rsidR="006E330D">
        <w:rPr>
          <w:sz w:val="20"/>
          <w:szCs w:val="20"/>
        </w:rPr>
        <w:t>11</w:t>
      </w:r>
      <w:r w:rsidR="005C5A2C">
        <w:rPr>
          <w:sz w:val="20"/>
          <w:szCs w:val="20"/>
        </w:rPr>
        <w:t>.2015. 12</w:t>
      </w:r>
      <w:r w:rsidR="00BC3477">
        <w:rPr>
          <w:sz w:val="20"/>
          <w:szCs w:val="20"/>
        </w:rPr>
        <w:t>:</w:t>
      </w:r>
      <w:r w:rsidR="009B412F">
        <w:rPr>
          <w:sz w:val="20"/>
          <w:szCs w:val="20"/>
        </w:rPr>
        <w:t>09</w:t>
      </w:r>
    </w:p>
    <w:p w14:paraId="310BE6E2" w14:textId="0C27DA9E" w:rsidR="00603469" w:rsidRPr="0073382E" w:rsidRDefault="009F1C58" w:rsidP="00603469">
      <w:pPr>
        <w:rPr>
          <w:sz w:val="20"/>
          <w:szCs w:val="20"/>
        </w:rPr>
      </w:pPr>
      <w:r>
        <w:rPr>
          <w:sz w:val="20"/>
          <w:szCs w:val="20"/>
        </w:rPr>
        <w:t>139</w:t>
      </w:r>
    </w:p>
    <w:p w14:paraId="30A5390E" w14:textId="0A3C4581" w:rsidR="00603469" w:rsidRPr="0073382E" w:rsidRDefault="00EC5D9D" w:rsidP="006034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I.Tuševs</w:t>
      </w:r>
      <w:proofErr w:type="spellEnd"/>
    </w:p>
    <w:p w14:paraId="4D8A9677" w14:textId="0A9C615D" w:rsidR="00603469" w:rsidRDefault="008C1472">
      <w:pPr>
        <w:rPr>
          <w:sz w:val="20"/>
          <w:szCs w:val="20"/>
        </w:rPr>
      </w:pPr>
      <w:r>
        <w:rPr>
          <w:sz w:val="20"/>
          <w:szCs w:val="20"/>
        </w:rPr>
        <w:t>67095441</w:t>
      </w:r>
      <w:r w:rsidR="00EC5D9D">
        <w:rPr>
          <w:sz w:val="20"/>
          <w:szCs w:val="20"/>
        </w:rPr>
        <w:t xml:space="preserve">, </w:t>
      </w:r>
      <w:hyperlink r:id="rId9" w:history="1">
        <w:r w:rsidR="009B412F" w:rsidRPr="00A32755">
          <w:rPr>
            <w:rStyle w:val="Hyperlink"/>
            <w:sz w:val="20"/>
            <w:szCs w:val="20"/>
          </w:rPr>
          <w:t>ignats.tusevs@fm.gov.lv</w:t>
        </w:r>
      </w:hyperlink>
    </w:p>
    <w:p w14:paraId="394F70B7" w14:textId="77777777" w:rsidR="009B412F" w:rsidRDefault="009B412F">
      <w:pPr>
        <w:rPr>
          <w:sz w:val="20"/>
          <w:szCs w:val="20"/>
        </w:rPr>
      </w:pPr>
    </w:p>
    <w:p w14:paraId="45C2003A" w14:textId="77777777" w:rsidR="009B412F" w:rsidRDefault="009B412F" w:rsidP="009B412F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46EACCEC" w14:textId="5D832EE5" w:rsidR="00D82F15" w:rsidRDefault="00D82F15" w:rsidP="00D82F15">
      <w:pP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</w:p>
    <w:p w14:paraId="0CAAFB09" w14:textId="77777777" w:rsidR="005C5A2C" w:rsidRDefault="005C5A2C"/>
    <w:sectPr w:rsidR="005C5A2C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72167" w14:textId="77777777" w:rsidR="00CF5443" w:rsidRDefault="00CF5443" w:rsidP="009C4BFC">
      <w:r>
        <w:separator/>
      </w:r>
    </w:p>
  </w:endnote>
  <w:endnote w:type="continuationSeparator" w:id="0">
    <w:p w14:paraId="71BBA83F" w14:textId="77777777" w:rsidR="00CF5443" w:rsidRDefault="00CF5443" w:rsidP="009C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CF64E" w14:textId="6AAE939C" w:rsidR="009C4BFC" w:rsidRPr="00C06168" w:rsidRDefault="00C06168">
    <w:pPr>
      <w:pStyle w:val="Footer"/>
      <w:rPr>
        <w:sz w:val="20"/>
        <w:szCs w:val="20"/>
      </w:rPr>
    </w:pPr>
    <w:r>
      <w:rPr>
        <w:sz w:val="20"/>
        <w:szCs w:val="20"/>
      </w:rPr>
      <w:t>FMLik_15102015_VFPL_OECD;L</w:t>
    </w:r>
    <w:r w:rsidR="009573A2">
      <w:rPr>
        <w:sz w:val="20"/>
        <w:szCs w:val="20"/>
      </w:rPr>
      <w:t>ikumprojekts “Grozījums</w:t>
    </w:r>
    <w:r w:rsidR="009C4BFC" w:rsidRPr="00C06168">
      <w:rPr>
        <w:sz w:val="20"/>
        <w:szCs w:val="20"/>
      </w:rPr>
      <w:t xml:space="preserve"> Valsts fondēto pensiju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FA5E9" w14:textId="77777777" w:rsidR="00CF5443" w:rsidRDefault="00CF5443" w:rsidP="009C4BFC">
      <w:r>
        <w:separator/>
      </w:r>
    </w:p>
  </w:footnote>
  <w:footnote w:type="continuationSeparator" w:id="0">
    <w:p w14:paraId="2183ECB1" w14:textId="77777777" w:rsidR="00CF5443" w:rsidRDefault="00CF5443" w:rsidP="009C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918"/>
    <w:multiLevelType w:val="hybridMultilevel"/>
    <w:tmpl w:val="E306EDF2"/>
    <w:lvl w:ilvl="0" w:tplc="47E69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4"/>
    <w:rsid w:val="00094D6D"/>
    <w:rsid w:val="000B6953"/>
    <w:rsid w:val="000F0ABA"/>
    <w:rsid w:val="001179CA"/>
    <w:rsid w:val="001226E2"/>
    <w:rsid w:val="00135B9D"/>
    <w:rsid w:val="00137715"/>
    <w:rsid w:val="00177DE4"/>
    <w:rsid w:val="00184C08"/>
    <w:rsid w:val="001F68C0"/>
    <w:rsid w:val="00202963"/>
    <w:rsid w:val="00244FF2"/>
    <w:rsid w:val="002843A0"/>
    <w:rsid w:val="002B424C"/>
    <w:rsid w:val="002C44FF"/>
    <w:rsid w:val="002E11C9"/>
    <w:rsid w:val="00337668"/>
    <w:rsid w:val="003853DE"/>
    <w:rsid w:val="0039028C"/>
    <w:rsid w:val="00394529"/>
    <w:rsid w:val="00444A18"/>
    <w:rsid w:val="0048265C"/>
    <w:rsid w:val="0053181C"/>
    <w:rsid w:val="00583E26"/>
    <w:rsid w:val="00593E4D"/>
    <w:rsid w:val="005C5A2C"/>
    <w:rsid w:val="00603469"/>
    <w:rsid w:val="00646243"/>
    <w:rsid w:val="006719C6"/>
    <w:rsid w:val="006E330D"/>
    <w:rsid w:val="00756C5F"/>
    <w:rsid w:val="007945C5"/>
    <w:rsid w:val="007B7189"/>
    <w:rsid w:val="007C57F1"/>
    <w:rsid w:val="00826632"/>
    <w:rsid w:val="008925D7"/>
    <w:rsid w:val="008A1F20"/>
    <w:rsid w:val="008A6D0A"/>
    <w:rsid w:val="008C1472"/>
    <w:rsid w:val="008C3182"/>
    <w:rsid w:val="00911375"/>
    <w:rsid w:val="009573A2"/>
    <w:rsid w:val="009B412F"/>
    <w:rsid w:val="009C4BFC"/>
    <w:rsid w:val="009F1C58"/>
    <w:rsid w:val="00AB7D61"/>
    <w:rsid w:val="00AF60A7"/>
    <w:rsid w:val="00B336BC"/>
    <w:rsid w:val="00B85AB9"/>
    <w:rsid w:val="00B920BA"/>
    <w:rsid w:val="00B93C28"/>
    <w:rsid w:val="00BA5EB7"/>
    <w:rsid w:val="00BC3477"/>
    <w:rsid w:val="00C06168"/>
    <w:rsid w:val="00CE621F"/>
    <w:rsid w:val="00CF5443"/>
    <w:rsid w:val="00D24E18"/>
    <w:rsid w:val="00D26261"/>
    <w:rsid w:val="00D361FF"/>
    <w:rsid w:val="00D82F15"/>
    <w:rsid w:val="00D978D3"/>
    <w:rsid w:val="00EC5D9D"/>
    <w:rsid w:val="00EF4E88"/>
    <w:rsid w:val="00F01AE8"/>
    <w:rsid w:val="00FD2DA4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469"/>
    <w:pPr>
      <w:suppressAutoHyphens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03469"/>
    <w:rPr>
      <w:rFonts w:eastAsia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2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1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FC"/>
  </w:style>
  <w:style w:type="paragraph" w:styleId="Footer">
    <w:name w:val="footer"/>
    <w:basedOn w:val="Normal"/>
    <w:link w:val="FooterChar"/>
    <w:uiPriority w:val="99"/>
    <w:unhideWhenUsed/>
    <w:rsid w:val="009C4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469"/>
    <w:pPr>
      <w:suppressAutoHyphens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03469"/>
    <w:rPr>
      <w:rFonts w:eastAsia="Times New Roman" w:cs="Calibri"/>
      <w:sz w:val="28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2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1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FC"/>
  </w:style>
  <w:style w:type="paragraph" w:styleId="Footer">
    <w:name w:val="footer"/>
    <w:basedOn w:val="Normal"/>
    <w:link w:val="FooterChar"/>
    <w:uiPriority w:val="99"/>
    <w:unhideWhenUsed/>
    <w:rsid w:val="009C4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341-valsts-fondeto-pensiju-liku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nats.tusevs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Tiltiņa</dc:creator>
  <cp:lastModifiedBy>Laimdota Adlere</cp:lastModifiedBy>
  <cp:revision>4</cp:revision>
  <dcterms:created xsi:type="dcterms:W3CDTF">2015-11-30T06:36:00Z</dcterms:created>
  <dcterms:modified xsi:type="dcterms:W3CDTF">2015-11-30T06:36:00Z</dcterms:modified>
</cp:coreProperties>
</file>